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01380" w14:textId="027EB13C" w:rsidR="00DA6393" w:rsidRDefault="00DA6393" w:rsidP="00DA6393">
      <w:pPr>
        <w:spacing w:after="0" w:line="340" w:lineRule="exact"/>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5162011F" wp14:editId="34B4044D">
                <wp:simplePos x="0" y="0"/>
                <wp:positionH relativeFrom="column">
                  <wp:posOffset>2966085</wp:posOffset>
                </wp:positionH>
                <wp:positionV relativeFrom="paragraph">
                  <wp:posOffset>186690</wp:posOffset>
                </wp:positionV>
                <wp:extent cx="1569720" cy="7620"/>
                <wp:effectExtent l="0" t="0" r="30480" b="30480"/>
                <wp:wrapNone/>
                <wp:docPr id="3" name="Straight Connector 3"/>
                <wp:cNvGraphicFramePr/>
                <a:graphic xmlns:a="http://schemas.openxmlformats.org/drawingml/2006/main">
                  <a:graphicData uri="http://schemas.microsoft.com/office/word/2010/wordprocessingShape">
                    <wps:wsp>
                      <wps:cNvCnPr/>
                      <wps:spPr>
                        <a:xfrm flipV="1">
                          <a:off x="0" y="0"/>
                          <a:ext cx="1569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8A9117"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3.55pt,14.7pt" to="357.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" strokecolor="#156082 [3204]" strokeweight=".5pt">
                <v:stroke joinstyle="miter"/>
              </v:line>
            </w:pict>
          </mc:Fallback>
        </mc:AlternateContent>
      </w:r>
      <w:r>
        <w:rPr>
          <w:b/>
          <w:bCs/>
          <w:sz w:val="28"/>
          <w:szCs w:val="28"/>
        </w:rPr>
        <w:t xml:space="preserve">                                              ĐẢNG CỘNG SẢN VIỆT NAM</w:t>
      </w:r>
    </w:p>
    <w:p w14:paraId="19F8458E" w14:textId="77777777" w:rsidR="00DA6393" w:rsidRDefault="00DA6393" w:rsidP="00DA6393">
      <w:pPr>
        <w:spacing w:after="0" w:line="340" w:lineRule="exact"/>
        <w:rPr>
          <w:rFonts w:cs="Times New Roman"/>
          <w:b/>
          <w:bCs/>
          <w:sz w:val="28"/>
          <w:szCs w:val="28"/>
        </w:rPr>
      </w:pPr>
    </w:p>
    <w:p w14:paraId="55342385" w14:textId="77777777" w:rsidR="00931C26" w:rsidRPr="00931C26" w:rsidRDefault="00931C26" w:rsidP="00931C26">
      <w:pPr>
        <w:spacing w:after="0" w:line="340" w:lineRule="exact"/>
        <w:jc w:val="center"/>
        <w:rPr>
          <w:rFonts w:cs="Times New Roman"/>
          <w:b/>
          <w:bCs/>
          <w:sz w:val="28"/>
          <w:szCs w:val="28"/>
        </w:rPr>
      </w:pPr>
      <w:r w:rsidRPr="00931C26">
        <w:rPr>
          <w:rFonts w:cs="Times New Roman"/>
          <w:b/>
          <w:bCs/>
          <w:sz w:val="28"/>
          <w:szCs w:val="28"/>
        </w:rPr>
        <w:t>KẾT LUẬN CỦA ĐỒNG CHÍ BÍ THƯ TẠI HỘI NGHỊ CẤP ỦY</w:t>
      </w:r>
    </w:p>
    <w:p w14:paraId="4C439B2E" w14:textId="5FC6EA1F" w:rsidR="00931C26" w:rsidRPr="00931C26" w:rsidRDefault="00931C26" w:rsidP="00931C26">
      <w:pPr>
        <w:spacing w:after="0" w:line="340" w:lineRule="exact"/>
        <w:jc w:val="center"/>
        <w:rPr>
          <w:rFonts w:cs="Times New Roman"/>
          <w:sz w:val="28"/>
          <w:szCs w:val="28"/>
        </w:rPr>
      </w:pPr>
      <w:r w:rsidRPr="00931C26">
        <w:rPr>
          <w:rFonts w:cs="Times New Roman"/>
          <w:b/>
          <w:bCs/>
          <w:sz w:val="28"/>
          <w:szCs w:val="28"/>
        </w:rPr>
        <w:t>(Chuẩn bị cho sinh hoạt Chi bộ thường kỳ tháng 0</w:t>
      </w:r>
      <w:r w:rsidR="00022085">
        <w:rPr>
          <w:rFonts w:cs="Times New Roman"/>
          <w:b/>
          <w:bCs/>
          <w:sz w:val="28"/>
          <w:szCs w:val="28"/>
        </w:rPr>
        <w:t>4</w:t>
      </w:r>
      <w:r w:rsidRPr="00931C26">
        <w:rPr>
          <w:rFonts w:cs="Times New Roman"/>
          <w:b/>
          <w:bCs/>
          <w:sz w:val="28"/>
          <w:szCs w:val="28"/>
        </w:rPr>
        <w:t>/2026)</w:t>
      </w:r>
    </w:p>
    <w:p w14:paraId="62FFE183" w14:textId="77777777" w:rsidR="00931C26" w:rsidRDefault="00931C26" w:rsidP="00931C26">
      <w:pPr>
        <w:spacing w:after="0" w:line="340" w:lineRule="exact"/>
        <w:jc w:val="both"/>
        <w:rPr>
          <w:rFonts w:cs="Times New Roman"/>
          <w:sz w:val="28"/>
          <w:szCs w:val="28"/>
        </w:rPr>
      </w:pPr>
    </w:p>
    <w:p w14:paraId="2AFE0DC6" w14:textId="75067A10" w:rsidR="009E1D56" w:rsidRPr="009E1D56" w:rsidRDefault="009E1D56" w:rsidP="00206A24">
      <w:pPr>
        <w:spacing w:after="0" w:line="340" w:lineRule="exact"/>
        <w:ind w:firstLine="720"/>
        <w:jc w:val="both"/>
        <w:rPr>
          <w:rFonts w:cs="Times New Roman"/>
          <w:sz w:val="28"/>
          <w:szCs w:val="28"/>
        </w:rPr>
      </w:pPr>
      <w:r w:rsidRPr="009E1D56">
        <w:rPr>
          <w:rFonts w:cs="Times New Roman"/>
          <w:sz w:val="28"/>
          <w:szCs w:val="28"/>
        </w:rPr>
        <w:t>Sau khi nghe dự thảo Báo cáo kết quả công tác tháng 0</w:t>
      </w:r>
      <w:r w:rsidR="00022085">
        <w:rPr>
          <w:rFonts w:cs="Times New Roman"/>
          <w:sz w:val="28"/>
          <w:szCs w:val="28"/>
        </w:rPr>
        <w:t>3</w:t>
      </w:r>
      <w:r w:rsidRPr="009E1D56">
        <w:rPr>
          <w:rFonts w:cs="Times New Roman"/>
          <w:sz w:val="28"/>
          <w:szCs w:val="28"/>
        </w:rPr>
        <w:t>, phương hướng nhiệm vụ tháng 0</w:t>
      </w:r>
      <w:r w:rsidR="00022085">
        <w:rPr>
          <w:rFonts w:cs="Times New Roman"/>
          <w:sz w:val="28"/>
          <w:szCs w:val="28"/>
        </w:rPr>
        <w:t>4</w:t>
      </w:r>
      <w:r w:rsidRPr="009E1D56">
        <w:rPr>
          <w:rFonts w:cs="Times New Roman"/>
          <w:sz w:val="28"/>
          <w:szCs w:val="28"/>
        </w:rPr>
        <w:t>/2026 và các ý kiến thảo luận, đóng góp của các đồng chí trong Ban Chi ủy. Thay mặt Cấp ủy, tôi xin kết luận và thống nhất các nội dung trọng tâm để trình ra Hội nghị Chi bộ toàn thể như sau:</w:t>
      </w:r>
    </w:p>
    <w:p w14:paraId="6F633447" w14:textId="3DD29D0B" w:rsidR="009E1D56" w:rsidRPr="009E1D56" w:rsidRDefault="009E1D56" w:rsidP="009E1D56">
      <w:pPr>
        <w:spacing w:after="0" w:line="340" w:lineRule="exact"/>
        <w:jc w:val="both"/>
        <w:rPr>
          <w:rFonts w:cs="Times New Roman"/>
          <w:sz w:val="28"/>
          <w:szCs w:val="28"/>
        </w:rPr>
      </w:pPr>
      <w:r w:rsidRPr="009E1D56">
        <w:rPr>
          <w:rFonts w:cs="Times New Roman"/>
          <w:b/>
          <w:bCs/>
          <w:sz w:val="28"/>
          <w:szCs w:val="28"/>
        </w:rPr>
        <w:t>1. Thống nhất nộ</w:t>
      </w:r>
      <w:r w:rsidR="00022085">
        <w:rPr>
          <w:rFonts w:cs="Times New Roman"/>
          <w:b/>
          <w:bCs/>
          <w:sz w:val="28"/>
          <w:szCs w:val="28"/>
        </w:rPr>
        <w:t>i dung Báo cáo đánh giá tháng 03</w:t>
      </w:r>
      <w:r w:rsidRPr="009E1D56">
        <w:rPr>
          <w:rFonts w:cs="Times New Roman"/>
          <w:b/>
          <w:bCs/>
          <w:sz w:val="28"/>
          <w:szCs w:val="28"/>
        </w:rPr>
        <w:t>/2026:</w:t>
      </w:r>
      <w:r w:rsidRPr="009E1D56">
        <w:rPr>
          <w:rFonts w:cs="Times New Roman"/>
          <w:sz w:val="28"/>
          <w:szCs w:val="28"/>
        </w:rPr>
        <w:t xml:space="preserve"> Cấp ủy nhất trí với dự thảo Báo cáo, trong đó cần nhấn mạnh trước Chi bộ các điểm sáng để biểu dương:</w:t>
      </w:r>
    </w:p>
    <w:p w14:paraId="4BD96F58" w14:textId="523AF25C" w:rsidR="009E1D56" w:rsidRPr="009E1D56" w:rsidRDefault="009E1D56" w:rsidP="00206A24">
      <w:pPr>
        <w:spacing w:after="0" w:line="340" w:lineRule="exact"/>
        <w:ind w:firstLine="720"/>
        <w:jc w:val="both"/>
        <w:rPr>
          <w:rFonts w:cs="Times New Roman"/>
          <w:sz w:val="28"/>
          <w:szCs w:val="28"/>
        </w:rPr>
      </w:pPr>
      <w:r w:rsidRPr="009E1D56">
        <w:rPr>
          <w:rFonts w:cs="Times New Roman"/>
          <w:sz w:val="28"/>
          <w:szCs w:val="28"/>
        </w:rPr>
        <w:t>Công tác duy trì sĩ số: Chúng ta đã làm rất tốt việc huy động học sinh ra lớp trước và sau Tết Nguyên đán, giữ vững tỷ lệ chuyên cần trên 9</w:t>
      </w:r>
      <w:r w:rsidR="0067633E">
        <w:rPr>
          <w:rFonts w:cs="Times New Roman"/>
          <w:sz w:val="28"/>
          <w:szCs w:val="28"/>
        </w:rPr>
        <w:t>2</w:t>
      </w:r>
      <w:proofErr w:type="gramStart"/>
      <w:r w:rsidR="0067633E">
        <w:rPr>
          <w:rFonts w:cs="Times New Roman"/>
          <w:sz w:val="28"/>
          <w:szCs w:val="28"/>
        </w:rPr>
        <w:t>,2</w:t>
      </w:r>
      <w:proofErr w:type="gramEnd"/>
      <w:r w:rsidRPr="009E1D56">
        <w:rPr>
          <w:rFonts w:cs="Times New Roman"/>
          <w:sz w:val="28"/>
          <w:szCs w:val="28"/>
        </w:rPr>
        <w:t>%.</w:t>
      </w:r>
    </w:p>
    <w:p w14:paraId="36D040CE" w14:textId="77777777" w:rsidR="009E1D56" w:rsidRPr="009E1D56" w:rsidRDefault="009E1D56" w:rsidP="00206A24">
      <w:pPr>
        <w:spacing w:after="0" w:line="340" w:lineRule="exact"/>
        <w:ind w:firstLine="720"/>
        <w:jc w:val="both"/>
        <w:rPr>
          <w:rFonts w:cs="Times New Roman"/>
          <w:sz w:val="28"/>
          <w:szCs w:val="28"/>
        </w:rPr>
      </w:pPr>
      <w:r w:rsidRPr="009E1D56">
        <w:rPr>
          <w:rFonts w:cs="Times New Roman"/>
          <w:sz w:val="28"/>
          <w:szCs w:val="28"/>
        </w:rPr>
        <w:t>Đã chủ động phân luồng và tăng tiết chính khóa cho học sinh khối 9 để chuẩn bị thi vào THPT.</w:t>
      </w:r>
    </w:p>
    <w:p w14:paraId="6E52DCCD" w14:textId="77777777" w:rsidR="009E1D56" w:rsidRPr="009E1D56" w:rsidRDefault="009E1D56" w:rsidP="009E1D56">
      <w:pPr>
        <w:spacing w:after="0" w:line="340" w:lineRule="exact"/>
        <w:jc w:val="both"/>
        <w:rPr>
          <w:rFonts w:cs="Times New Roman"/>
          <w:sz w:val="28"/>
          <w:szCs w:val="28"/>
        </w:rPr>
      </w:pPr>
      <w:r w:rsidRPr="009E1D56">
        <w:rPr>
          <w:rFonts w:cs="Times New Roman"/>
          <w:b/>
          <w:bCs/>
          <w:sz w:val="28"/>
          <w:szCs w:val="28"/>
        </w:rPr>
        <w:t>2. Các vấn đề tồn tại cần đưa ra Chi bộ kiểm điểm, chấn chỉnh ngay:</w:t>
      </w:r>
      <w:r w:rsidRPr="009E1D56">
        <w:rPr>
          <w:rFonts w:cs="Times New Roman"/>
          <w:sz w:val="28"/>
          <w:szCs w:val="28"/>
        </w:rPr>
        <w:t xml:space="preserve"> Tôi đề nghị trong cuộc họp Chi bộ tới, chúng ta phải thẳng thắn chỉ ra và yêu cầu đảng viên thảo luận tìm giải pháp cho 3 vấn đề sau:</w:t>
      </w:r>
    </w:p>
    <w:p w14:paraId="7BED86A0" w14:textId="09281779" w:rsidR="009E1D56" w:rsidRPr="009E1D56" w:rsidRDefault="009E1D56" w:rsidP="00206A24">
      <w:pPr>
        <w:spacing w:after="0" w:line="340" w:lineRule="exact"/>
        <w:ind w:firstLine="720"/>
        <w:jc w:val="both"/>
        <w:rPr>
          <w:rFonts w:cs="Times New Roman"/>
          <w:sz w:val="28"/>
          <w:szCs w:val="28"/>
        </w:rPr>
      </w:pPr>
      <w:r w:rsidRPr="009E1D56">
        <w:rPr>
          <w:rFonts w:cs="Times New Roman"/>
          <w:b/>
          <w:bCs/>
          <w:sz w:val="28"/>
          <w:szCs w:val="28"/>
        </w:rPr>
        <w:t>Thứ nhất (Về nề nếp):</w:t>
      </w:r>
      <w:r w:rsidRPr="009E1D56">
        <w:rPr>
          <w:rFonts w:cs="Times New Roman"/>
          <w:sz w:val="28"/>
          <w:szCs w:val="28"/>
        </w:rPr>
        <w:t xml:space="preserve"> Tình trạng học sinh bán trú trốn về nhà vào ngày thứ </w:t>
      </w:r>
      <w:r w:rsidR="007D1280">
        <w:rPr>
          <w:rFonts w:cs="Times New Roman"/>
          <w:sz w:val="28"/>
          <w:szCs w:val="28"/>
        </w:rPr>
        <w:t>5</w:t>
      </w:r>
      <w:r w:rsidRPr="009E1D56">
        <w:rPr>
          <w:rFonts w:cs="Times New Roman"/>
          <w:sz w:val="28"/>
          <w:szCs w:val="28"/>
        </w:rPr>
        <w:t xml:space="preserve"> vẫn tái diễn. Đội cờ đỏ hoạt động hình thức, chưa phát huy được vai trò tự quản; vệ sinh trường lớp nhiều chỗ còn bẩ</w:t>
      </w:r>
      <w:r w:rsidR="007D1280">
        <w:rPr>
          <w:rFonts w:cs="Times New Roman"/>
          <w:sz w:val="28"/>
          <w:szCs w:val="28"/>
        </w:rPr>
        <w:t>n, chỉ dừng lại ở việc nhắc nhở, chưa có biện pháp mạnh đối với những đ/c chưa thực hiện nghiêm túc còn hời hợt trong công việc được giao.</w:t>
      </w:r>
    </w:p>
    <w:p w14:paraId="6252A687" w14:textId="1D12502B" w:rsidR="009E1D56" w:rsidRPr="000564FA" w:rsidRDefault="009E1D56" w:rsidP="000564FA">
      <w:pPr>
        <w:ind w:firstLine="720"/>
        <w:jc w:val="both"/>
        <w:rPr>
          <w:sz w:val="28"/>
          <w:szCs w:val="28"/>
        </w:rPr>
      </w:pPr>
      <w:r w:rsidRPr="009E1D56">
        <w:rPr>
          <w:rFonts w:cs="Times New Roman"/>
          <w:b/>
          <w:bCs/>
          <w:sz w:val="28"/>
          <w:szCs w:val="28"/>
        </w:rPr>
        <w:t>Thứ hai (Về chuyên môn):</w:t>
      </w:r>
      <w:r w:rsidRPr="009E1D56">
        <w:rPr>
          <w:rFonts w:cs="Times New Roman"/>
          <w:sz w:val="28"/>
          <w:szCs w:val="28"/>
        </w:rPr>
        <w:t xml:space="preserve"> </w:t>
      </w:r>
      <w:r w:rsidR="000564FA" w:rsidRPr="000564FA">
        <w:rPr>
          <w:sz w:val="28"/>
          <w:szCs w:val="28"/>
        </w:rPr>
        <w:t>Nhắc nhở hai đ/c GVCN lớp 9 tinh thần trách nhiệm chưa cao trong công tác tự kiểm tra và hoàn thiện hồ sơ lớp 9 còn để phải nhắc nhở nhiều.</w:t>
      </w:r>
      <w:r w:rsidRPr="009E1D56">
        <w:rPr>
          <w:rFonts w:cs="Times New Roman"/>
          <w:sz w:val="28"/>
          <w:szCs w:val="28"/>
        </w:rPr>
        <w:t xml:space="preserve"> Một số giáo viên lười mượn và sử dụng thiết bị, đồ dùng dạy học.</w:t>
      </w:r>
    </w:p>
    <w:p w14:paraId="17CB735E" w14:textId="77777777" w:rsidR="009E1D56" w:rsidRPr="009E1D56" w:rsidRDefault="009E1D56" w:rsidP="00206A24">
      <w:pPr>
        <w:spacing w:after="0" w:line="340" w:lineRule="exact"/>
        <w:ind w:firstLine="720"/>
        <w:jc w:val="both"/>
        <w:rPr>
          <w:rFonts w:cs="Times New Roman"/>
          <w:sz w:val="28"/>
          <w:szCs w:val="28"/>
        </w:rPr>
      </w:pPr>
      <w:r w:rsidRPr="009E1D56">
        <w:rPr>
          <w:rFonts w:cs="Times New Roman"/>
          <w:b/>
          <w:bCs/>
          <w:sz w:val="28"/>
          <w:szCs w:val="28"/>
        </w:rPr>
        <w:t>Thứ ba (Về truyền thông):</w:t>
      </w:r>
      <w:r w:rsidRPr="009E1D56">
        <w:rPr>
          <w:rFonts w:cs="Times New Roman"/>
          <w:sz w:val="28"/>
          <w:szCs w:val="28"/>
        </w:rPr>
        <w:t xml:space="preserve"> Nhắc nhở nghiêm túc việc viết tin bài đăng trên trang thông tin nhà trường. Cấp ủy yêu cầu tổ trưởng chuyên môn phải trực tiếp đôn đốc, không để tình trạng chậm tiến độ kéo dài.</w:t>
      </w:r>
    </w:p>
    <w:p w14:paraId="7315AD52" w14:textId="77777777" w:rsidR="009E1D56" w:rsidRPr="009E1D56" w:rsidRDefault="009E1D56" w:rsidP="009E1D56">
      <w:pPr>
        <w:spacing w:after="0" w:line="340" w:lineRule="exact"/>
        <w:jc w:val="both"/>
        <w:rPr>
          <w:rFonts w:cs="Times New Roman"/>
          <w:sz w:val="28"/>
          <w:szCs w:val="28"/>
        </w:rPr>
      </w:pPr>
      <w:r w:rsidRPr="009E1D56">
        <w:rPr>
          <w:rFonts w:cs="Times New Roman"/>
          <w:b/>
          <w:bCs/>
          <w:sz w:val="28"/>
          <w:szCs w:val="28"/>
        </w:rPr>
        <w:t>3. Thống nhất các nhiệm vụ trọng tâm đưa vào Nghị quyết tháng 03/2026:</w:t>
      </w:r>
      <w:r w:rsidRPr="009E1D56">
        <w:rPr>
          <w:rFonts w:cs="Times New Roman"/>
          <w:sz w:val="28"/>
          <w:szCs w:val="28"/>
        </w:rPr>
        <w:t xml:space="preserve"> Cấp ủy thống nhất chỉ đạo quyết liệt các nhiệm vụ cốt lõi sau:</w:t>
      </w:r>
    </w:p>
    <w:p w14:paraId="21A70A44" w14:textId="5183AE30" w:rsidR="009E1D56" w:rsidRPr="009E1D56" w:rsidRDefault="009E1D56" w:rsidP="00206A24">
      <w:pPr>
        <w:spacing w:after="0" w:line="340" w:lineRule="exact"/>
        <w:ind w:firstLine="720"/>
        <w:jc w:val="both"/>
        <w:rPr>
          <w:rFonts w:cs="Times New Roman"/>
          <w:sz w:val="28"/>
          <w:szCs w:val="28"/>
        </w:rPr>
      </w:pPr>
      <w:r w:rsidRPr="009E1D56">
        <w:rPr>
          <w:rFonts w:cs="Times New Roman"/>
          <w:b/>
          <w:bCs/>
          <w:sz w:val="28"/>
          <w:szCs w:val="28"/>
        </w:rPr>
        <w:t xml:space="preserve">Công tác Kiểm tra </w:t>
      </w:r>
      <w:r w:rsidR="00F4499E">
        <w:rPr>
          <w:rFonts w:cs="Times New Roman"/>
          <w:b/>
          <w:bCs/>
          <w:sz w:val="28"/>
          <w:szCs w:val="28"/>
        </w:rPr>
        <w:t>lựa chọn HS giỏi các khối lớp 6</w:t>
      </w:r>
      <w:proofErr w:type="gramStart"/>
      <w:r w:rsidR="00F4499E">
        <w:rPr>
          <w:rFonts w:cs="Times New Roman"/>
          <w:b/>
          <w:bCs/>
          <w:sz w:val="28"/>
          <w:szCs w:val="28"/>
        </w:rPr>
        <w:t>,7,8</w:t>
      </w:r>
      <w:proofErr w:type="gramEnd"/>
      <w:r w:rsidRPr="009E1D56">
        <w:rPr>
          <w:rFonts w:cs="Times New Roman"/>
          <w:b/>
          <w:bCs/>
          <w:sz w:val="28"/>
          <w:szCs w:val="28"/>
        </w:rPr>
        <w:t>:</w:t>
      </w:r>
      <w:r w:rsidRPr="009E1D56">
        <w:rPr>
          <w:rFonts w:cs="Times New Roman"/>
          <w:sz w:val="28"/>
          <w:szCs w:val="28"/>
        </w:rPr>
        <w:t xml:space="preserve"> Sẽ tổ chức vào tuần 2</w:t>
      </w:r>
      <w:r w:rsidR="00F4499E">
        <w:rPr>
          <w:rFonts w:cs="Times New Roman"/>
          <w:sz w:val="28"/>
          <w:szCs w:val="28"/>
        </w:rPr>
        <w:t xml:space="preserve"> </w:t>
      </w:r>
      <w:r w:rsidRPr="009E1D56">
        <w:rPr>
          <w:rFonts w:cs="Times New Roman"/>
          <w:sz w:val="28"/>
          <w:szCs w:val="28"/>
        </w:rPr>
        <w:t xml:space="preserve"> tháng </w:t>
      </w:r>
      <w:r w:rsidR="00F4499E">
        <w:rPr>
          <w:rFonts w:cs="Times New Roman"/>
          <w:sz w:val="28"/>
          <w:szCs w:val="28"/>
        </w:rPr>
        <w:t>4</w:t>
      </w:r>
      <w:r w:rsidRPr="009E1D56">
        <w:rPr>
          <w:rFonts w:cs="Times New Roman"/>
          <w:sz w:val="28"/>
          <w:szCs w:val="28"/>
        </w:rPr>
        <w:t>. Yêu cầ</w:t>
      </w:r>
      <w:r w:rsidR="00597466">
        <w:rPr>
          <w:rFonts w:cs="Times New Roman"/>
          <w:sz w:val="28"/>
          <w:szCs w:val="28"/>
        </w:rPr>
        <w:t xml:space="preserve">u làm nghiêm túc, </w:t>
      </w:r>
      <w:r w:rsidRPr="009E1D56">
        <w:rPr>
          <w:rFonts w:cs="Times New Roman"/>
          <w:sz w:val="28"/>
          <w:szCs w:val="28"/>
        </w:rPr>
        <w:t>đối với 05 môn (Ngữ văn, Toán, Ngoại ngữ, KHTN, Lịch sử - Địa lý) để đánh giá thực chất năng lực học sinh.</w:t>
      </w:r>
    </w:p>
    <w:p w14:paraId="6830444B" w14:textId="77777777" w:rsidR="00F4499E" w:rsidRPr="00F4499E" w:rsidRDefault="00F4499E" w:rsidP="00F4499E">
      <w:pPr>
        <w:ind w:firstLine="720"/>
        <w:jc w:val="both"/>
        <w:rPr>
          <w:sz w:val="28"/>
          <w:szCs w:val="28"/>
        </w:rPr>
      </w:pPr>
      <w:r w:rsidRPr="00F4499E">
        <w:rPr>
          <w:sz w:val="28"/>
          <w:szCs w:val="28"/>
        </w:rPr>
        <w:t>Đẩy mạnh công tác phân luồng cho HS lớp 9 và hoàn thiện chương trình ôn thi vào lớp 10 cho học sinh khối 9.</w:t>
      </w:r>
    </w:p>
    <w:p w14:paraId="1EB8D6B4" w14:textId="77777777" w:rsidR="00F4499E" w:rsidRPr="00F4499E" w:rsidRDefault="00F4499E" w:rsidP="00F4499E">
      <w:pPr>
        <w:ind w:firstLine="720"/>
        <w:jc w:val="both"/>
        <w:rPr>
          <w:sz w:val="28"/>
          <w:szCs w:val="28"/>
        </w:rPr>
      </w:pPr>
      <w:r w:rsidRPr="00F4499E">
        <w:rPr>
          <w:sz w:val="28"/>
          <w:szCs w:val="28"/>
        </w:rPr>
        <w:t>Tổ chức ôn tập cho HS khối 6</w:t>
      </w:r>
      <w:proofErr w:type="gramStart"/>
      <w:r w:rsidRPr="00F4499E">
        <w:rPr>
          <w:sz w:val="28"/>
          <w:szCs w:val="28"/>
        </w:rPr>
        <w:t>,7,8</w:t>
      </w:r>
      <w:proofErr w:type="gramEnd"/>
      <w:r w:rsidRPr="00F4499E">
        <w:rPr>
          <w:sz w:val="28"/>
          <w:szCs w:val="28"/>
        </w:rPr>
        <w:t xml:space="preserve"> chuẩn bị cho hiểm tra cuối kì.</w:t>
      </w:r>
    </w:p>
    <w:p w14:paraId="11A4EC42" w14:textId="5F78BC14" w:rsidR="009E1D56" w:rsidRDefault="009E1D56" w:rsidP="00206A24">
      <w:pPr>
        <w:spacing w:after="0" w:line="340" w:lineRule="exact"/>
        <w:ind w:firstLine="720"/>
        <w:jc w:val="both"/>
        <w:rPr>
          <w:rFonts w:cs="Times New Roman"/>
          <w:sz w:val="28"/>
          <w:szCs w:val="28"/>
        </w:rPr>
      </w:pPr>
      <w:r w:rsidRPr="009E1D56">
        <w:rPr>
          <w:rFonts w:cs="Times New Roman"/>
          <w:b/>
          <w:bCs/>
          <w:sz w:val="28"/>
          <w:szCs w:val="28"/>
        </w:rPr>
        <w:t>Công tác mũi nhọn và khối 9:</w:t>
      </w:r>
      <w:r w:rsidRPr="009E1D56">
        <w:rPr>
          <w:rFonts w:cs="Times New Roman"/>
          <w:sz w:val="28"/>
          <w:szCs w:val="28"/>
        </w:rPr>
        <w:t xml:space="preserve"> Tăng tốc bồi dưỡ</w:t>
      </w:r>
      <w:r w:rsidR="00597466">
        <w:rPr>
          <w:rFonts w:cs="Times New Roman"/>
          <w:sz w:val="28"/>
          <w:szCs w:val="28"/>
        </w:rPr>
        <w:t xml:space="preserve">ng HSG các môn văn </w:t>
      </w:r>
      <w:proofErr w:type="gramStart"/>
      <w:r w:rsidR="00597466">
        <w:rPr>
          <w:rFonts w:cs="Times New Roman"/>
          <w:sz w:val="28"/>
          <w:szCs w:val="28"/>
        </w:rPr>
        <w:t xml:space="preserve">hóa </w:t>
      </w:r>
      <w:r w:rsidRPr="009E1D56">
        <w:rPr>
          <w:rFonts w:cs="Times New Roman"/>
          <w:sz w:val="28"/>
          <w:szCs w:val="28"/>
        </w:rPr>
        <w:t xml:space="preserve"> khối</w:t>
      </w:r>
      <w:proofErr w:type="gramEnd"/>
      <w:r w:rsidRPr="009E1D56">
        <w:rPr>
          <w:rFonts w:cs="Times New Roman"/>
          <w:sz w:val="28"/>
          <w:szCs w:val="28"/>
        </w:rPr>
        <w:t xml:space="preserve"> 6, 7, 8 và </w:t>
      </w:r>
      <w:r w:rsidR="00413081">
        <w:rPr>
          <w:rFonts w:cs="Times New Roman"/>
          <w:sz w:val="28"/>
          <w:szCs w:val="28"/>
        </w:rPr>
        <w:t xml:space="preserve"> tiếp tục </w:t>
      </w:r>
      <w:r w:rsidRPr="009E1D56">
        <w:rPr>
          <w:rFonts w:cs="Times New Roman"/>
          <w:sz w:val="28"/>
          <w:szCs w:val="28"/>
        </w:rPr>
        <w:t>lên chương trình ôn tập, luyện đề cho học sinh lớp 9.</w:t>
      </w:r>
    </w:p>
    <w:p w14:paraId="3FDDE5D7" w14:textId="6F8F8E14" w:rsidR="00AF08BC" w:rsidRPr="009E1D56" w:rsidRDefault="00AF08BC" w:rsidP="00206A24">
      <w:pPr>
        <w:spacing w:after="0" w:line="340" w:lineRule="exact"/>
        <w:ind w:firstLine="720"/>
        <w:jc w:val="both"/>
        <w:rPr>
          <w:rFonts w:cs="Times New Roman"/>
          <w:sz w:val="28"/>
          <w:szCs w:val="28"/>
        </w:rPr>
      </w:pPr>
      <w:r>
        <w:rPr>
          <w:rFonts w:cs="Times New Roman"/>
          <w:sz w:val="28"/>
          <w:szCs w:val="28"/>
        </w:rPr>
        <w:lastRenderedPageBreak/>
        <w:t xml:space="preserve"> Chấm sáng kiến kinh nghiệm </w:t>
      </w:r>
      <w:proofErr w:type="gramStart"/>
      <w:r>
        <w:rPr>
          <w:rFonts w:cs="Times New Roman"/>
          <w:sz w:val="28"/>
          <w:szCs w:val="28"/>
        </w:rPr>
        <w:t>( Đề</w:t>
      </w:r>
      <w:proofErr w:type="gramEnd"/>
      <w:r>
        <w:rPr>
          <w:rFonts w:cs="Times New Roman"/>
          <w:sz w:val="28"/>
          <w:szCs w:val="28"/>
        </w:rPr>
        <w:t xml:space="preserve"> tài) ngày 15/4/2026( Nộp bản điện tử ngày 7/4/2026)</w:t>
      </w:r>
    </w:p>
    <w:p w14:paraId="28E04307" w14:textId="77777777" w:rsidR="002C27FF" w:rsidRPr="002C27FF" w:rsidRDefault="009E1D56" w:rsidP="002C27FF">
      <w:pPr>
        <w:ind w:firstLine="720"/>
        <w:jc w:val="both"/>
        <w:rPr>
          <w:sz w:val="28"/>
          <w:szCs w:val="28"/>
        </w:rPr>
      </w:pPr>
      <w:r w:rsidRPr="009E1D56">
        <w:rPr>
          <w:rFonts w:cs="Times New Roman"/>
          <w:b/>
          <w:bCs/>
          <w:sz w:val="28"/>
          <w:szCs w:val="28"/>
        </w:rPr>
        <w:t>Hoạt động Đoàn - Đội:</w:t>
      </w:r>
      <w:r w:rsidRPr="009E1D56">
        <w:rPr>
          <w:rFonts w:cs="Times New Roman"/>
          <w:sz w:val="28"/>
          <w:szCs w:val="28"/>
        </w:rPr>
        <w:t xml:space="preserve"> </w:t>
      </w:r>
      <w:r w:rsidR="002C27FF" w:rsidRPr="002C27FF">
        <w:rPr>
          <w:sz w:val="28"/>
          <w:szCs w:val="28"/>
        </w:rPr>
        <w:t>Chấn chỉnh ngay tình trạng học sinh trốn về thứ 5; củng cố lại hoạt động của Đội cờ đỏ.</w:t>
      </w:r>
    </w:p>
    <w:p w14:paraId="7F086189" w14:textId="482E80E4" w:rsidR="009E1D56" w:rsidRPr="002C27FF" w:rsidRDefault="002C27FF" w:rsidP="002C27FF">
      <w:pPr>
        <w:ind w:firstLine="720"/>
        <w:jc w:val="both"/>
        <w:rPr>
          <w:sz w:val="28"/>
          <w:szCs w:val="28"/>
        </w:rPr>
      </w:pPr>
      <w:r w:rsidRPr="002C27FF">
        <w:rPr>
          <w:sz w:val="28"/>
          <w:szCs w:val="28"/>
        </w:rPr>
        <w:t>Lãnh đạo Đoàn Thanh niên, Đội TNTP tổ chức các hoạt động thiết thực, sôi nổi hướng tới 30/4 và 1/5.</w:t>
      </w:r>
    </w:p>
    <w:p w14:paraId="7F92C27F" w14:textId="77777777" w:rsidR="009E1D56" w:rsidRPr="009E1D56" w:rsidRDefault="009E1D56" w:rsidP="009E1D56">
      <w:pPr>
        <w:spacing w:after="0" w:line="340" w:lineRule="exact"/>
        <w:jc w:val="both"/>
        <w:rPr>
          <w:rFonts w:cs="Times New Roman"/>
          <w:sz w:val="28"/>
          <w:szCs w:val="28"/>
        </w:rPr>
      </w:pPr>
      <w:r w:rsidRPr="009E1D56">
        <w:rPr>
          <w:rFonts w:cs="Times New Roman"/>
          <w:b/>
          <w:bCs/>
          <w:sz w:val="28"/>
          <w:szCs w:val="28"/>
        </w:rPr>
        <w:t>4. Phân công chuẩn bị cho họp Chi bộ thường kỳ:</w:t>
      </w:r>
    </w:p>
    <w:p w14:paraId="3C3C7A8C" w14:textId="3C0F46C8" w:rsidR="009E1D56" w:rsidRPr="009E1D56" w:rsidRDefault="009E1D56" w:rsidP="00206A24">
      <w:pPr>
        <w:spacing w:after="0" w:line="340" w:lineRule="exact"/>
        <w:ind w:left="720"/>
        <w:jc w:val="both"/>
        <w:rPr>
          <w:rFonts w:cs="Times New Roman"/>
          <w:sz w:val="28"/>
          <w:szCs w:val="28"/>
        </w:rPr>
      </w:pPr>
      <w:r w:rsidRPr="009E1D56">
        <w:rPr>
          <w:rFonts w:cs="Times New Roman"/>
          <w:sz w:val="28"/>
          <w:szCs w:val="28"/>
        </w:rPr>
        <w:t xml:space="preserve">Cấp ủy thống nhất chốt thời gian họp Chi bộ vào </w:t>
      </w:r>
      <w:r w:rsidR="00464424">
        <w:rPr>
          <w:rFonts w:cs="Times New Roman"/>
          <w:b/>
          <w:bCs/>
          <w:sz w:val="28"/>
          <w:szCs w:val="28"/>
        </w:rPr>
        <w:t>14h00 ngày 03</w:t>
      </w:r>
      <w:r w:rsidR="00630243">
        <w:rPr>
          <w:rFonts w:cs="Times New Roman"/>
          <w:b/>
          <w:bCs/>
          <w:sz w:val="28"/>
          <w:szCs w:val="28"/>
        </w:rPr>
        <w:t>/04</w:t>
      </w:r>
      <w:r w:rsidRPr="009E1D56">
        <w:rPr>
          <w:rFonts w:cs="Times New Roman"/>
          <w:b/>
          <w:bCs/>
          <w:sz w:val="28"/>
          <w:szCs w:val="28"/>
        </w:rPr>
        <w:t>/2026</w:t>
      </w:r>
      <w:r w:rsidRPr="009E1D56">
        <w:rPr>
          <w:rFonts w:cs="Times New Roman"/>
          <w:sz w:val="28"/>
          <w:szCs w:val="28"/>
        </w:rPr>
        <w:t>.</w:t>
      </w:r>
    </w:p>
    <w:p w14:paraId="773622CD" w14:textId="77777777" w:rsidR="009E1D56" w:rsidRPr="009E1D56" w:rsidRDefault="009E1D56" w:rsidP="00206A24">
      <w:pPr>
        <w:spacing w:after="0" w:line="340" w:lineRule="exact"/>
        <w:ind w:left="720"/>
        <w:jc w:val="both"/>
        <w:rPr>
          <w:rFonts w:cs="Times New Roman"/>
          <w:sz w:val="28"/>
          <w:szCs w:val="28"/>
        </w:rPr>
      </w:pPr>
      <w:r w:rsidRPr="009E1D56">
        <w:rPr>
          <w:rFonts w:cs="Times New Roman"/>
          <w:sz w:val="28"/>
          <w:szCs w:val="28"/>
        </w:rPr>
        <w:t xml:space="preserve">Giao tôi (Bí </w:t>
      </w:r>
      <w:proofErr w:type="gramStart"/>
      <w:r w:rsidRPr="009E1D56">
        <w:rPr>
          <w:rFonts w:cs="Times New Roman"/>
          <w:sz w:val="28"/>
          <w:szCs w:val="28"/>
        </w:rPr>
        <w:t>thư</w:t>
      </w:r>
      <w:proofErr w:type="gramEnd"/>
      <w:r w:rsidRPr="009E1D56">
        <w:rPr>
          <w:rFonts w:cs="Times New Roman"/>
          <w:sz w:val="28"/>
          <w:szCs w:val="28"/>
        </w:rPr>
        <w:t>) hoàn thiện văn bản Báo cáo và dự thảo Nghị quyết.</w:t>
      </w:r>
    </w:p>
    <w:p w14:paraId="72E1F96C" w14:textId="3D92922C" w:rsidR="009E1D56" w:rsidRPr="009E1D56" w:rsidRDefault="009E1D56" w:rsidP="009E1D56">
      <w:pPr>
        <w:spacing w:after="0" w:line="340" w:lineRule="exact"/>
        <w:ind w:firstLine="720"/>
        <w:jc w:val="both"/>
        <w:rPr>
          <w:rFonts w:cs="Times New Roman"/>
          <w:sz w:val="28"/>
          <w:szCs w:val="28"/>
        </w:rPr>
      </w:pPr>
      <w:r w:rsidRPr="009E1D56">
        <w:rPr>
          <w:rFonts w:cs="Times New Roman"/>
          <w:sz w:val="28"/>
          <w:szCs w:val="28"/>
        </w:rPr>
        <w:t xml:space="preserve">Giao đồng chí </w:t>
      </w:r>
      <w:r w:rsidR="00597466">
        <w:rPr>
          <w:rFonts w:cs="Times New Roman"/>
          <w:sz w:val="28"/>
          <w:szCs w:val="28"/>
        </w:rPr>
        <w:t>Vàng Thị Dông</w:t>
      </w:r>
      <w:r w:rsidRPr="009E1D56">
        <w:rPr>
          <w:rFonts w:cs="Times New Roman"/>
          <w:sz w:val="28"/>
          <w:szCs w:val="28"/>
        </w:rPr>
        <w:t xml:space="preserve"> (</w:t>
      </w:r>
      <w:r w:rsidR="00597466">
        <w:rPr>
          <w:rFonts w:cs="Times New Roman"/>
          <w:sz w:val="28"/>
          <w:szCs w:val="28"/>
        </w:rPr>
        <w:t>Đảng viên</w:t>
      </w:r>
      <w:r w:rsidRPr="009E1D56">
        <w:rPr>
          <w:rFonts w:cs="Times New Roman"/>
          <w:sz w:val="28"/>
          <w:szCs w:val="28"/>
        </w:rPr>
        <w:t>) ra thông báo triệu tập đảng viên, chuẩn bị khánh tiết, hội trường, các điều kiện cơ sở vật chất và ghi biên bản cuộc họp.</w:t>
      </w:r>
    </w:p>
    <w:p w14:paraId="622A9440" w14:textId="77777777" w:rsidR="009E1D56" w:rsidRPr="009E1D56" w:rsidRDefault="009E1D56" w:rsidP="009E1D56">
      <w:pPr>
        <w:spacing w:after="0" w:line="340" w:lineRule="exact"/>
        <w:ind w:firstLine="720"/>
        <w:jc w:val="both"/>
        <w:rPr>
          <w:rFonts w:cs="Times New Roman"/>
          <w:sz w:val="28"/>
          <w:szCs w:val="28"/>
        </w:rPr>
      </w:pPr>
      <w:r w:rsidRPr="009E1D56">
        <w:rPr>
          <w:rFonts w:cs="Times New Roman"/>
          <w:sz w:val="28"/>
          <w:szCs w:val="28"/>
        </w:rPr>
        <w:t>Ban Chi ủy thống nhất 100% với các nội dung kết luận trên và sẽ trình bày trước toàn thể đảng viên trong kỳ sinh hoạt tới. Cuộc họp Cấp ủy kết thúc!</w:t>
      </w:r>
    </w:p>
    <w:p w14:paraId="525D135D" w14:textId="2C33E160" w:rsidR="00D01858" w:rsidRPr="0031104C" w:rsidRDefault="00435F10" w:rsidP="00931C26">
      <w:pPr>
        <w:spacing w:after="0" w:line="340" w:lineRule="exact"/>
        <w:jc w:val="both"/>
        <w:rPr>
          <w:rFonts w:cs="Times New Roman"/>
          <w:b/>
          <w:sz w:val="28"/>
          <w:szCs w:val="28"/>
        </w:rPr>
      </w:pPr>
      <w:r w:rsidRPr="0031104C">
        <w:rPr>
          <w:rFonts w:cs="Times New Roman"/>
          <w:b/>
          <w:sz w:val="28"/>
          <w:szCs w:val="28"/>
        </w:rPr>
        <w:t xml:space="preserve">                                                       </w:t>
      </w:r>
      <w:r w:rsidR="006E00D4">
        <w:rPr>
          <w:rFonts w:cs="Times New Roman"/>
          <w:b/>
          <w:sz w:val="28"/>
          <w:szCs w:val="28"/>
        </w:rPr>
        <w:t xml:space="preserve">                              TM/</w:t>
      </w:r>
      <w:r w:rsidRPr="0031104C">
        <w:rPr>
          <w:rFonts w:cs="Times New Roman"/>
          <w:b/>
          <w:sz w:val="28"/>
          <w:szCs w:val="28"/>
        </w:rPr>
        <w:t>CB</w:t>
      </w:r>
    </w:p>
    <w:p w14:paraId="2BE22B90" w14:textId="361FF74B" w:rsidR="00435F10" w:rsidRPr="0031104C" w:rsidRDefault="006E00D4" w:rsidP="00931C26">
      <w:pPr>
        <w:spacing w:after="0" w:line="340" w:lineRule="exact"/>
        <w:jc w:val="both"/>
        <w:rPr>
          <w:rFonts w:cs="Times New Roman"/>
          <w:b/>
          <w:sz w:val="28"/>
          <w:szCs w:val="28"/>
        </w:rPr>
      </w:pPr>
      <w:r>
        <w:rPr>
          <w:rFonts w:cs="Times New Roman"/>
          <w:b/>
          <w:sz w:val="28"/>
          <w:szCs w:val="28"/>
        </w:rPr>
        <w:t xml:space="preserve">                                                                                     </w:t>
      </w:r>
      <w:bookmarkStart w:id="0" w:name="_GoBack"/>
      <w:bookmarkEnd w:id="0"/>
      <w:r>
        <w:rPr>
          <w:rFonts w:cs="Times New Roman"/>
          <w:b/>
          <w:sz w:val="28"/>
          <w:szCs w:val="28"/>
        </w:rPr>
        <w:t>BÍ THƯ</w:t>
      </w:r>
    </w:p>
    <w:p w14:paraId="1EAE1087" w14:textId="77777777" w:rsidR="00435F10" w:rsidRPr="0031104C" w:rsidRDefault="00435F10" w:rsidP="00931C26">
      <w:pPr>
        <w:spacing w:after="0" w:line="340" w:lineRule="exact"/>
        <w:jc w:val="both"/>
        <w:rPr>
          <w:rFonts w:cs="Times New Roman"/>
          <w:b/>
          <w:sz w:val="28"/>
          <w:szCs w:val="28"/>
        </w:rPr>
      </w:pPr>
    </w:p>
    <w:p w14:paraId="16BCBD06" w14:textId="77777777" w:rsidR="00435F10" w:rsidRPr="0031104C" w:rsidRDefault="00435F10" w:rsidP="00931C26">
      <w:pPr>
        <w:spacing w:after="0" w:line="340" w:lineRule="exact"/>
        <w:jc w:val="both"/>
        <w:rPr>
          <w:rFonts w:cs="Times New Roman"/>
          <w:b/>
          <w:sz w:val="28"/>
          <w:szCs w:val="28"/>
        </w:rPr>
      </w:pPr>
    </w:p>
    <w:p w14:paraId="61AC4893" w14:textId="77777777" w:rsidR="00435F10" w:rsidRPr="0031104C" w:rsidRDefault="00435F10" w:rsidP="00931C26">
      <w:pPr>
        <w:spacing w:after="0" w:line="340" w:lineRule="exact"/>
        <w:jc w:val="both"/>
        <w:rPr>
          <w:rFonts w:cs="Times New Roman"/>
          <w:b/>
          <w:sz w:val="28"/>
          <w:szCs w:val="28"/>
        </w:rPr>
      </w:pPr>
    </w:p>
    <w:p w14:paraId="29690E7D" w14:textId="77777777" w:rsidR="00435F10" w:rsidRPr="0031104C" w:rsidRDefault="00435F10" w:rsidP="00931C26">
      <w:pPr>
        <w:spacing w:after="0" w:line="340" w:lineRule="exact"/>
        <w:jc w:val="both"/>
        <w:rPr>
          <w:rFonts w:cs="Times New Roman"/>
          <w:b/>
          <w:sz w:val="28"/>
          <w:szCs w:val="28"/>
        </w:rPr>
      </w:pPr>
    </w:p>
    <w:p w14:paraId="3E5D9825" w14:textId="77777777" w:rsidR="00435F10" w:rsidRPr="0031104C" w:rsidRDefault="00435F10" w:rsidP="00931C26">
      <w:pPr>
        <w:spacing w:after="0" w:line="340" w:lineRule="exact"/>
        <w:jc w:val="both"/>
        <w:rPr>
          <w:rFonts w:cs="Times New Roman"/>
          <w:b/>
          <w:sz w:val="28"/>
          <w:szCs w:val="28"/>
        </w:rPr>
      </w:pPr>
    </w:p>
    <w:p w14:paraId="27A288E7" w14:textId="0F9CCFA1" w:rsidR="00435F10" w:rsidRPr="0031104C" w:rsidRDefault="00435F10" w:rsidP="00931C26">
      <w:pPr>
        <w:spacing w:after="0" w:line="340" w:lineRule="exact"/>
        <w:jc w:val="both"/>
        <w:rPr>
          <w:rFonts w:cs="Times New Roman"/>
          <w:b/>
          <w:sz w:val="28"/>
          <w:szCs w:val="28"/>
        </w:rPr>
      </w:pPr>
      <w:r w:rsidRPr="0031104C">
        <w:rPr>
          <w:rFonts w:cs="Times New Roman"/>
          <w:b/>
          <w:sz w:val="28"/>
          <w:szCs w:val="28"/>
        </w:rPr>
        <w:t xml:space="preserve">                                                                            Phạm Thanh Hoàn</w:t>
      </w:r>
    </w:p>
    <w:sectPr w:rsidR="00435F10" w:rsidRPr="0031104C" w:rsidSect="00DA639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E7E71"/>
    <w:multiLevelType w:val="multilevel"/>
    <w:tmpl w:val="065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761E7"/>
    <w:multiLevelType w:val="multilevel"/>
    <w:tmpl w:val="41A23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55E19"/>
    <w:multiLevelType w:val="multilevel"/>
    <w:tmpl w:val="4BDC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925B0"/>
    <w:multiLevelType w:val="multilevel"/>
    <w:tmpl w:val="02A8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E61CAD"/>
    <w:multiLevelType w:val="multilevel"/>
    <w:tmpl w:val="8CE6F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0A0C0B"/>
    <w:multiLevelType w:val="multilevel"/>
    <w:tmpl w:val="53B8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51546C"/>
    <w:multiLevelType w:val="multilevel"/>
    <w:tmpl w:val="D9B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FC6769"/>
    <w:multiLevelType w:val="multilevel"/>
    <w:tmpl w:val="D738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9F56EB"/>
    <w:multiLevelType w:val="multilevel"/>
    <w:tmpl w:val="988E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991B15"/>
    <w:multiLevelType w:val="multilevel"/>
    <w:tmpl w:val="37D2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061BF"/>
    <w:multiLevelType w:val="multilevel"/>
    <w:tmpl w:val="528C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C94FB8"/>
    <w:multiLevelType w:val="multilevel"/>
    <w:tmpl w:val="2A12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4B1AC7"/>
    <w:multiLevelType w:val="multilevel"/>
    <w:tmpl w:val="0C2C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0B0009"/>
    <w:multiLevelType w:val="multilevel"/>
    <w:tmpl w:val="EA2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E22A4"/>
    <w:multiLevelType w:val="multilevel"/>
    <w:tmpl w:val="6ECA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CE781E"/>
    <w:multiLevelType w:val="multilevel"/>
    <w:tmpl w:val="B11E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E36C16"/>
    <w:multiLevelType w:val="multilevel"/>
    <w:tmpl w:val="9796E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5"/>
  </w:num>
  <w:num w:numId="4">
    <w:abstractNumId w:val="12"/>
  </w:num>
  <w:num w:numId="5">
    <w:abstractNumId w:val="8"/>
  </w:num>
  <w:num w:numId="6">
    <w:abstractNumId w:val="4"/>
  </w:num>
  <w:num w:numId="7">
    <w:abstractNumId w:val="13"/>
  </w:num>
  <w:num w:numId="8">
    <w:abstractNumId w:val="7"/>
  </w:num>
  <w:num w:numId="9">
    <w:abstractNumId w:val="14"/>
  </w:num>
  <w:num w:numId="10">
    <w:abstractNumId w:val="2"/>
  </w:num>
  <w:num w:numId="11">
    <w:abstractNumId w:val="10"/>
  </w:num>
  <w:num w:numId="12">
    <w:abstractNumId w:val="16"/>
  </w:num>
  <w:num w:numId="13">
    <w:abstractNumId w:val="1"/>
  </w:num>
  <w:num w:numId="14">
    <w:abstractNumId w:val="0"/>
  </w:num>
  <w:num w:numId="15">
    <w:abstractNumId w:val="3"/>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58"/>
    <w:rsid w:val="000044FA"/>
    <w:rsid w:val="00022085"/>
    <w:rsid w:val="000279CB"/>
    <w:rsid w:val="000356EB"/>
    <w:rsid w:val="00037647"/>
    <w:rsid w:val="000508F8"/>
    <w:rsid w:val="000564FA"/>
    <w:rsid w:val="000608CE"/>
    <w:rsid w:val="00061C08"/>
    <w:rsid w:val="00064F4B"/>
    <w:rsid w:val="000745DD"/>
    <w:rsid w:val="00083096"/>
    <w:rsid w:val="000859B5"/>
    <w:rsid w:val="00086619"/>
    <w:rsid w:val="00094150"/>
    <w:rsid w:val="000A1A1A"/>
    <w:rsid w:val="000A4647"/>
    <w:rsid w:val="000A7E2B"/>
    <w:rsid w:val="000C3C2E"/>
    <w:rsid w:val="000C7ED5"/>
    <w:rsid w:val="000E7982"/>
    <w:rsid w:val="000F18C6"/>
    <w:rsid w:val="000F73B3"/>
    <w:rsid w:val="00105A29"/>
    <w:rsid w:val="0011637C"/>
    <w:rsid w:val="001274AD"/>
    <w:rsid w:val="00133A66"/>
    <w:rsid w:val="00143904"/>
    <w:rsid w:val="001441B5"/>
    <w:rsid w:val="00147F1F"/>
    <w:rsid w:val="001549FD"/>
    <w:rsid w:val="0015726D"/>
    <w:rsid w:val="0017662B"/>
    <w:rsid w:val="001848F2"/>
    <w:rsid w:val="001A5A3C"/>
    <w:rsid w:val="001A75FF"/>
    <w:rsid w:val="001C0990"/>
    <w:rsid w:val="001C12E4"/>
    <w:rsid w:val="001C784D"/>
    <w:rsid w:val="001F5CDF"/>
    <w:rsid w:val="00206A24"/>
    <w:rsid w:val="002251A2"/>
    <w:rsid w:val="002333DD"/>
    <w:rsid w:val="00235C5D"/>
    <w:rsid w:val="00237762"/>
    <w:rsid w:val="00237E49"/>
    <w:rsid w:val="00240DEA"/>
    <w:rsid w:val="00246774"/>
    <w:rsid w:val="00246AB3"/>
    <w:rsid w:val="0024751A"/>
    <w:rsid w:val="0025211B"/>
    <w:rsid w:val="002564F8"/>
    <w:rsid w:val="00272595"/>
    <w:rsid w:val="00273A9A"/>
    <w:rsid w:val="00276290"/>
    <w:rsid w:val="0028000C"/>
    <w:rsid w:val="00282170"/>
    <w:rsid w:val="00283862"/>
    <w:rsid w:val="00293AE5"/>
    <w:rsid w:val="002C0F31"/>
    <w:rsid w:val="002C27FF"/>
    <w:rsid w:val="002D47BC"/>
    <w:rsid w:val="002D4979"/>
    <w:rsid w:val="002F7EA4"/>
    <w:rsid w:val="0030219A"/>
    <w:rsid w:val="003057F9"/>
    <w:rsid w:val="00310303"/>
    <w:rsid w:val="0031104C"/>
    <w:rsid w:val="0033400F"/>
    <w:rsid w:val="0033757D"/>
    <w:rsid w:val="00344E1D"/>
    <w:rsid w:val="003479D5"/>
    <w:rsid w:val="003528B7"/>
    <w:rsid w:val="00383878"/>
    <w:rsid w:val="003865E1"/>
    <w:rsid w:val="004000D2"/>
    <w:rsid w:val="00413081"/>
    <w:rsid w:val="00413395"/>
    <w:rsid w:val="00413C4D"/>
    <w:rsid w:val="00425EE6"/>
    <w:rsid w:val="00435F10"/>
    <w:rsid w:val="0043700D"/>
    <w:rsid w:val="00440F4C"/>
    <w:rsid w:val="00444F69"/>
    <w:rsid w:val="004478F2"/>
    <w:rsid w:val="00454F60"/>
    <w:rsid w:val="004565D7"/>
    <w:rsid w:val="00462D92"/>
    <w:rsid w:val="00464424"/>
    <w:rsid w:val="0046684C"/>
    <w:rsid w:val="004731CF"/>
    <w:rsid w:val="00481B87"/>
    <w:rsid w:val="004847F3"/>
    <w:rsid w:val="004855BA"/>
    <w:rsid w:val="004A037C"/>
    <w:rsid w:val="004A28B7"/>
    <w:rsid w:val="004B7FD6"/>
    <w:rsid w:val="004D5080"/>
    <w:rsid w:val="004F0118"/>
    <w:rsid w:val="004F60C6"/>
    <w:rsid w:val="00501301"/>
    <w:rsid w:val="0050296F"/>
    <w:rsid w:val="00523FC3"/>
    <w:rsid w:val="00530E2B"/>
    <w:rsid w:val="00532262"/>
    <w:rsid w:val="00532E23"/>
    <w:rsid w:val="005402B3"/>
    <w:rsid w:val="00565DE4"/>
    <w:rsid w:val="00574E90"/>
    <w:rsid w:val="0058709D"/>
    <w:rsid w:val="00592150"/>
    <w:rsid w:val="00597466"/>
    <w:rsid w:val="005A36BC"/>
    <w:rsid w:val="005A7482"/>
    <w:rsid w:val="005B0A0A"/>
    <w:rsid w:val="005B0BD2"/>
    <w:rsid w:val="005C1BA4"/>
    <w:rsid w:val="005C5BED"/>
    <w:rsid w:val="00601D2D"/>
    <w:rsid w:val="00607BA8"/>
    <w:rsid w:val="00610CED"/>
    <w:rsid w:val="006143D4"/>
    <w:rsid w:val="0061673F"/>
    <w:rsid w:val="0062033C"/>
    <w:rsid w:val="006216F7"/>
    <w:rsid w:val="00630243"/>
    <w:rsid w:val="006530E9"/>
    <w:rsid w:val="00660E61"/>
    <w:rsid w:val="00661D47"/>
    <w:rsid w:val="00665832"/>
    <w:rsid w:val="00670EE7"/>
    <w:rsid w:val="0067633E"/>
    <w:rsid w:val="006A1AF0"/>
    <w:rsid w:val="006A3CF2"/>
    <w:rsid w:val="006A4264"/>
    <w:rsid w:val="006A5C8C"/>
    <w:rsid w:val="006B2064"/>
    <w:rsid w:val="006B565A"/>
    <w:rsid w:val="006C07DB"/>
    <w:rsid w:val="006C7053"/>
    <w:rsid w:val="006C761C"/>
    <w:rsid w:val="006D7637"/>
    <w:rsid w:val="006E00D4"/>
    <w:rsid w:val="006E3A7B"/>
    <w:rsid w:val="006F1960"/>
    <w:rsid w:val="006F4066"/>
    <w:rsid w:val="006F639B"/>
    <w:rsid w:val="00710ED8"/>
    <w:rsid w:val="00714014"/>
    <w:rsid w:val="00721607"/>
    <w:rsid w:val="007242B4"/>
    <w:rsid w:val="00727365"/>
    <w:rsid w:val="0074011D"/>
    <w:rsid w:val="007438CF"/>
    <w:rsid w:val="00751D44"/>
    <w:rsid w:val="007B3EC2"/>
    <w:rsid w:val="007B7731"/>
    <w:rsid w:val="007C3E6F"/>
    <w:rsid w:val="007D1280"/>
    <w:rsid w:val="007D5223"/>
    <w:rsid w:val="007D6824"/>
    <w:rsid w:val="007E0EB7"/>
    <w:rsid w:val="00803A64"/>
    <w:rsid w:val="00804978"/>
    <w:rsid w:val="00820A54"/>
    <w:rsid w:val="008303C2"/>
    <w:rsid w:val="00831C82"/>
    <w:rsid w:val="00851E84"/>
    <w:rsid w:val="00853D83"/>
    <w:rsid w:val="00857E28"/>
    <w:rsid w:val="008678B7"/>
    <w:rsid w:val="008951C5"/>
    <w:rsid w:val="008A0401"/>
    <w:rsid w:val="008A50EB"/>
    <w:rsid w:val="008A634F"/>
    <w:rsid w:val="008E1938"/>
    <w:rsid w:val="008E4158"/>
    <w:rsid w:val="008F202B"/>
    <w:rsid w:val="008F66F3"/>
    <w:rsid w:val="00907050"/>
    <w:rsid w:val="009228DD"/>
    <w:rsid w:val="0092615D"/>
    <w:rsid w:val="00926634"/>
    <w:rsid w:val="00931C26"/>
    <w:rsid w:val="00951680"/>
    <w:rsid w:val="00966CAC"/>
    <w:rsid w:val="009701E1"/>
    <w:rsid w:val="0097287C"/>
    <w:rsid w:val="00972FC1"/>
    <w:rsid w:val="009768C5"/>
    <w:rsid w:val="00982CA5"/>
    <w:rsid w:val="0098617B"/>
    <w:rsid w:val="009B4BA4"/>
    <w:rsid w:val="009C0599"/>
    <w:rsid w:val="009C2BEF"/>
    <w:rsid w:val="009D744B"/>
    <w:rsid w:val="009E1D56"/>
    <w:rsid w:val="009E221A"/>
    <w:rsid w:val="009E5099"/>
    <w:rsid w:val="009E50C0"/>
    <w:rsid w:val="009F4DF4"/>
    <w:rsid w:val="00A10E49"/>
    <w:rsid w:val="00A11DE9"/>
    <w:rsid w:val="00A17559"/>
    <w:rsid w:val="00A206B1"/>
    <w:rsid w:val="00A209FD"/>
    <w:rsid w:val="00A23D2A"/>
    <w:rsid w:val="00A24587"/>
    <w:rsid w:val="00A34D75"/>
    <w:rsid w:val="00A41478"/>
    <w:rsid w:val="00A63DE8"/>
    <w:rsid w:val="00A63FC9"/>
    <w:rsid w:val="00A67679"/>
    <w:rsid w:val="00A74C21"/>
    <w:rsid w:val="00A952B9"/>
    <w:rsid w:val="00AA51A0"/>
    <w:rsid w:val="00AB4DEC"/>
    <w:rsid w:val="00AB515A"/>
    <w:rsid w:val="00AC72D0"/>
    <w:rsid w:val="00AD219F"/>
    <w:rsid w:val="00AD3DD8"/>
    <w:rsid w:val="00AD6EE1"/>
    <w:rsid w:val="00AD71DE"/>
    <w:rsid w:val="00AE03F1"/>
    <w:rsid w:val="00AF0411"/>
    <w:rsid w:val="00AF08BC"/>
    <w:rsid w:val="00AF2BB0"/>
    <w:rsid w:val="00B0775F"/>
    <w:rsid w:val="00B11850"/>
    <w:rsid w:val="00B1465E"/>
    <w:rsid w:val="00B152DB"/>
    <w:rsid w:val="00B36D4C"/>
    <w:rsid w:val="00B42812"/>
    <w:rsid w:val="00B46CBF"/>
    <w:rsid w:val="00B51427"/>
    <w:rsid w:val="00B62131"/>
    <w:rsid w:val="00B708D7"/>
    <w:rsid w:val="00B72049"/>
    <w:rsid w:val="00B82DF9"/>
    <w:rsid w:val="00B90F71"/>
    <w:rsid w:val="00BA0B10"/>
    <w:rsid w:val="00BA7368"/>
    <w:rsid w:val="00BA7454"/>
    <w:rsid w:val="00BB3D84"/>
    <w:rsid w:val="00BB565D"/>
    <w:rsid w:val="00BD6D8E"/>
    <w:rsid w:val="00BE5E00"/>
    <w:rsid w:val="00BE634C"/>
    <w:rsid w:val="00BF3302"/>
    <w:rsid w:val="00C11F2B"/>
    <w:rsid w:val="00C16126"/>
    <w:rsid w:val="00C17557"/>
    <w:rsid w:val="00C332FD"/>
    <w:rsid w:val="00C34A93"/>
    <w:rsid w:val="00C35850"/>
    <w:rsid w:val="00C35CA8"/>
    <w:rsid w:val="00C35EC6"/>
    <w:rsid w:val="00C471CD"/>
    <w:rsid w:val="00C71AA7"/>
    <w:rsid w:val="00C9063F"/>
    <w:rsid w:val="00C950AE"/>
    <w:rsid w:val="00C97D32"/>
    <w:rsid w:val="00CA7504"/>
    <w:rsid w:val="00CB0F23"/>
    <w:rsid w:val="00CB20C2"/>
    <w:rsid w:val="00CB30E2"/>
    <w:rsid w:val="00CC0BC7"/>
    <w:rsid w:val="00CC281D"/>
    <w:rsid w:val="00CC2CC0"/>
    <w:rsid w:val="00CD3727"/>
    <w:rsid w:val="00D01858"/>
    <w:rsid w:val="00D1507E"/>
    <w:rsid w:val="00D22E5A"/>
    <w:rsid w:val="00D2692D"/>
    <w:rsid w:val="00D27F77"/>
    <w:rsid w:val="00D435E7"/>
    <w:rsid w:val="00D52911"/>
    <w:rsid w:val="00D5398F"/>
    <w:rsid w:val="00D55B50"/>
    <w:rsid w:val="00D601E7"/>
    <w:rsid w:val="00D66B54"/>
    <w:rsid w:val="00D73795"/>
    <w:rsid w:val="00D73FE9"/>
    <w:rsid w:val="00D82366"/>
    <w:rsid w:val="00D9101C"/>
    <w:rsid w:val="00DA6393"/>
    <w:rsid w:val="00DD004B"/>
    <w:rsid w:val="00DD3878"/>
    <w:rsid w:val="00DE4F02"/>
    <w:rsid w:val="00DF16E1"/>
    <w:rsid w:val="00DF5E87"/>
    <w:rsid w:val="00E04009"/>
    <w:rsid w:val="00E14637"/>
    <w:rsid w:val="00E2527D"/>
    <w:rsid w:val="00E324B2"/>
    <w:rsid w:val="00E377D7"/>
    <w:rsid w:val="00E418AC"/>
    <w:rsid w:val="00E41E0A"/>
    <w:rsid w:val="00E44802"/>
    <w:rsid w:val="00E4749C"/>
    <w:rsid w:val="00E57530"/>
    <w:rsid w:val="00E61D15"/>
    <w:rsid w:val="00E61E11"/>
    <w:rsid w:val="00E6257E"/>
    <w:rsid w:val="00E70703"/>
    <w:rsid w:val="00EA7FF4"/>
    <w:rsid w:val="00EB1C0D"/>
    <w:rsid w:val="00EB3D0F"/>
    <w:rsid w:val="00ED06C2"/>
    <w:rsid w:val="00EE214A"/>
    <w:rsid w:val="00EE3B9E"/>
    <w:rsid w:val="00F00AB3"/>
    <w:rsid w:val="00F071D5"/>
    <w:rsid w:val="00F22559"/>
    <w:rsid w:val="00F31113"/>
    <w:rsid w:val="00F4499E"/>
    <w:rsid w:val="00F54962"/>
    <w:rsid w:val="00F56656"/>
    <w:rsid w:val="00F56EE6"/>
    <w:rsid w:val="00F646D8"/>
    <w:rsid w:val="00F73B2B"/>
    <w:rsid w:val="00F953C4"/>
    <w:rsid w:val="00FA34C3"/>
    <w:rsid w:val="00FA79B9"/>
    <w:rsid w:val="00FC20AB"/>
    <w:rsid w:val="00FC5873"/>
    <w:rsid w:val="00FC5A7B"/>
    <w:rsid w:val="00FD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31A4"/>
  <w15:chartTrackingRefBased/>
  <w15:docId w15:val="{DB639893-7FBF-43DD-99D0-FEC947E6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1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8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8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18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18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18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18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18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8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8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18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18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18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18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18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1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8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8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1858"/>
    <w:pPr>
      <w:spacing w:before="160"/>
      <w:jc w:val="center"/>
    </w:pPr>
    <w:rPr>
      <w:i/>
      <w:iCs/>
      <w:color w:val="404040" w:themeColor="text1" w:themeTint="BF"/>
    </w:rPr>
  </w:style>
  <w:style w:type="character" w:customStyle="1" w:styleId="QuoteChar">
    <w:name w:val="Quote Char"/>
    <w:basedOn w:val="DefaultParagraphFont"/>
    <w:link w:val="Quote"/>
    <w:uiPriority w:val="29"/>
    <w:rsid w:val="00D01858"/>
    <w:rPr>
      <w:i/>
      <w:iCs/>
      <w:color w:val="404040" w:themeColor="text1" w:themeTint="BF"/>
    </w:rPr>
  </w:style>
  <w:style w:type="paragraph" w:styleId="ListParagraph">
    <w:name w:val="List Paragraph"/>
    <w:basedOn w:val="Normal"/>
    <w:uiPriority w:val="34"/>
    <w:qFormat/>
    <w:rsid w:val="00D01858"/>
    <w:pPr>
      <w:ind w:left="720"/>
      <w:contextualSpacing/>
    </w:pPr>
  </w:style>
  <w:style w:type="character" w:styleId="IntenseEmphasis">
    <w:name w:val="Intense Emphasis"/>
    <w:basedOn w:val="DefaultParagraphFont"/>
    <w:uiPriority w:val="21"/>
    <w:qFormat/>
    <w:rsid w:val="00D01858"/>
    <w:rPr>
      <w:i/>
      <w:iCs/>
      <w:color w:val="0F4761" w:themeColor="accent1" w:themeShade="BF"/>
    </w:rPr>
  </w:style>
  <w:style w:type="paragraph" w:styleId="IntenseQuote">
    <w:name w:val="Intense Quote"/>
    <w:basedOn w:val="Normal"/>
    <w:next w:val="Normal"/>
    <w:link w:val="IntenseQuoteChar"/>
    <w:uiPriority w:val="30"/>
    <w:qFormat/>
    <w:rsid w:val="00D01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858"/>
    <w:rPr>
      <w:i/>
      <w:iCs/>
      <w:color w:val="0F4761" w:themeColor="accent1" w:themeShade="BF"/>
    </w:rPr>
  </w:style>
  <w:style w:type="character" w:styleId="IntenseReference">
    <w:name w:val="Intense Reference"/>
    <w:basedOn w:val="DefaultParagraphFont"/>
    <w:uiPriority w:val="32"/>
    <w:qFormat/>
    <w:rsid w:val="00D01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5545">
      <w:bodyDiv w:val="1"/>
      <w:marLeft w:val="0"/>
      <w:marRight w:val="0"/>
      <w:marTop w:val="0"/>
      <w:marBottom w:val="0"/>
      <w:divBdr>
        <w:top w:val="none" w:sz="0" w:space="0" w:color="auto"/>
        <w:left w:val="none" w:sz="0" w:space="0" w:color="auto"/>
        <w:bottom w:val="none" w:sz="0" w:space="0" w:color="auto"/>
        <w:right w:val="none" w:sz="0" w:space="0" w:color="auto"/>
      </w:divBdr>
    </w:div>
    <w:div w:id="484014138">
      <w:bodyDiv w:val="1"/>
      <w:marLeft w:val="0"/>
      <w:marRight w:val="0"/>
      <w:marTop w:val="0"/>
      <w:marBottom w:val="0"/>
      <w:divBdr>
        <w:top w:val="none" w:sz="0" w:space="0" w:color="auto"/>
        <w:left w:val="none" w:sz="0" w:space="0" w:color="auto"/>
        <w:bottom w:val="none" w:sz="0" w:space="0" w:color="auto"/>
        <w:right w:val="none" w:sz="0" w:space="0" w:color="auto"/>
      </w:divBdr>
    </w:div>
    <w:div w:id="656570092">
      <w:bodyDiv w:val="1"/>
      <w:marLeft w:val="0"/>
      <w:marRight w:val="0"/>
      <w:marTop w:val="0"/>
      <w:marBottom w:val="0"/>
      <w:divBdr>
        <w:top w:val="none" w:sz="0" w:space="0" w:color="auto"/>
        <w:left w:val="none" w:sz="0" w:space="0" w:color="auto"/>
        <w:bottom w:val="none" w:sz="0" w:space="0" w:color="auto"/>
        <w:right w:val="none" w:sz="0" w:space="0" w:color="auto"/>
      </w:divBdr>
    </w:div>
    <w:div w:id="812721464">
      <w:bodyDiv w:val="1"/>
      <w:marLeft w:val="0"/>
      <w:marRight w:val="0"/>
      <w:marTop w:val="0"/>
      <w:marBottom w:val="0"/>
      <w:divBdr>
        <w:top w:val="none" w:sz="0" w:space="0" w:color="auto"/>
        <w:left w:val="none" w:sz="0" w:space="0" w:color="auto"/>
        <w:bottom w:val="none" w:sz="0" w:space="0" w:color="auto"/>
        <w:right w:val="none" w:sz="0" w:space="0" w:color="auto"/>
      </w:divBdr>
    </w:div>
    <w:div w:id="829635805">
      <w:bodyDiv w:val="1"/>
      <w:marLeft w:val="0"/>
      <w:marRight w:val="0"/>
      <w:marTop w:val="0"/>
      <w:marBottom w:val="0"/>
      <w:divBdr>
        <w:top w:val="none" w:sz="0" w:space="0" w:color="auto"/>
        <w:left w:val="none" w:sz="0" w:space="0" w:color="auto"/>
        <w:bottom w:val="none" w:sz="0" w:space="0" w:color="auto"/>
        <w:right w:val="none" w:sz="0" w:space="0" w:color="auto"/>
      </w:divBdr>
    </w:div>
    <w:div w:id="970936410">
      <w:bodyDiv w:val="1"/>
      <w:marLeft w:val="0"/>
      <w:marRight w:val="0"/>
      <w:marTop w:val="0"/>
      <w:marBottom w:val="0"/>
      <w:divBdr>
        <w:top w:val="none" w:sz="0" w:space="0" w:color="auto"/>
        <w:left w:val="none" w:sz="0" w:space="0" w:color="auto"/>
        <w:bottom w:val="none" w:sz="0" w:space="0" w:color="auto"/>
        <w:right w:val="none" w:sz="0" w:space="0" w:color="auto"/>
      </w:divBdr>
    </w:div>
    <w:div w:id="1088308236">
      <w:bodyDiv w:val="1"/>
      <w:marLeft w:val="0"/>
      <w:marRight w:val="0"/>
      <w:marTop w:val="0"/>
      <w:marBottom w:val="0"/>
      <w:divBdr>
        <w:top w:val="none" w:sz="0" w:space="0" w:color="auto"/>
        <w:left w:val="none" w:sz="0" w:space="0" w:color="auto"/>
        <w:bottom w:val="none" w:sz="0" w:space="0" w:color="auto"/>
        <w:right w:val="none" w:sz="0" w:space="0" w:color="auto"/>
      </w:divBdr>
    </w:div>
    <w:div w:id="15083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Tiệp Hoàng Thị</dc:creator>
  <cp:keywords/>
  <dc:description/>
  <cp:lastModifiedBy>CHI DONG</cp:lastModifiedBy>
  <cp:revision>117</cp:revision>
  <dcterms:created xsi:type="dcterms:W3CDTF">2026-01-16T13:08:00Z</dcterms:created>
  <dcterms:modified xsi:type="dcterms:W3CDTF">2026-03-31T08:44:00Z</dcterms:modified>
</cp:coreProperties>
</file>